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68" w:rsidRDefault="00E424D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“信息化教学与课程改革创新”专题系列培训第</w:t>
      </w:r>
      <w:r>
        <w:rPr>
          <w:rFonts w:hint="eastAsia"/>
          <w:b/>
          <w:bCs/>
          <w:sz w:val="30"/>
          <w:szCs w:val="30"/>
        </w:rPr>
        <w:t>2</w:t>
      </w:r>
      <w:r>
        <w:rPr>
          <w:rFonts w:hint="eastAsia"/>
          <w:b/>
          <w:bCs/>
          <w:sz w:val="30"/>
          <w:szCs w:val="30"/>
        </w:rPr>
        <w:t>期培训议程安排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674"/>
        <w:gridCol w:w="2062"/>
        <w:gridCol w:w="1125"/>
        <w:gridCol w:w="6514"/>
        <w:gridCol w:w="1016"/>
        <w:gridCol w:w="1688"/>
        <w:gridCol w:w="1095"/>
      </w:tblGrid>
      <w:tr w:rsidR="00AE5768">
        <w:trPr>
          <w:trHeight w:hRule="exact" w:val="680"/>
        </w:trPr>
        <w:tc>
          <w:tcPr>
            <w:tcW w:w="674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班级</w:t>
            </w:r>
          </w:p>
        </w:tc>
        <w:tc>
          <w:tcPr>
            <w:tcW w:w="2062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时间</w:t>
            </w:r>
          </w:p>
        </w:tc>
        <w:tc>
          <w:tcPr>
            <w:tcW w:w="1125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地点</w:t>
            </w:r>
          </w:p>
        </w:tc>
        <w:tc>
          <w:tcPr>
            <w:tcW w:w="6514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课程主题</w:t>
            </w:r>
          </w:p>
        </w:tc>
        <w:tc>
          <w:tcPr>
            <w:tcW w:w="1016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主讲人</w:t>
            </w:r>
          </w:p>
        </w:tc>
        <w:tc>
          <w:tcPr>
            <w:tcW w:w="1688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参加人员</w:t>
            </w:r>
          </w:p>
        </w:tc>
        <w:tc>
          <w:tcPr>
            <w:tcW w:w="1095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AE5768">
        <w:trPr>
          <w:trHeight w:hRule="exact" w:val="680"/>
        </w:trPr>
        <w:tc>
          <w:tcPr>
            <w:tcW w:w="674" w:type="dxa"/>
            <w:vMerge w:val="restart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班</w:t>
            </w:r>
          </w:p>
        </w:tc>
        <w:tc>
          <w:tcPr>
            <w:tcW w:w="2062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26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AE5768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9:0</w:t>
            </w:r>
            <w:r w:rsidR="00E424D5">
              <w:rPr>
                <w:rFonts w:ascii="仿宋" w:eastAsia="仿宋" w:hAnsi="仿宋" w:cs="仿宋" w:hint="eastAsia"/>
                <w:sz w:val="24"/>
              </w:rPr>
              <w:t>0--1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 w:rsidR="00E424D5">
              <w:rPr>
                <w:rFonts w:ascii="仿宋" w:eastAsia="仿宋" w:hAnsi="仿宋" w:cs="仿宋" w:hint="eastAsia"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sz w:val="24"/>
              </w:rPr>
              <w:t>3</w:t>
            </w:r>
            <w:r w:rsidR="00E424D5">
              <w:rPr>
                <w:rFonts w:ascii="仿宋" w:eastAsia="仿宋" w:hAnsi="仿宋" w:cs="仿宋" w:hint="eastAsia"/>
                <w:sz w:val="24"/>
              </w:rPr>
              <w:t>0</w:t>
            </w:r>
          </w:p>
        </w:tc>
        <w:tc>
          <w:tcPr>
            <w:tcW w:w="1125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教</w:t>
            </w:r>
            <w:r w:rsidR="00B662B0">
              <w:rPr>
                <w:rFonts w:ascii="仿宋" w:eastAsia="仿宋" w:hAnsi="仿宋" w:cs="仿宋" w:hint="eastAsia"/>
                <w:sz w:val="24"/>
              </w:rPr>
              <w:t>A501</w:t>
            </w:r>
          </w:p>
        </w:tc>
        <w:tc>
          <w:tcPr>
            <w:tcW w:w="6514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信息化教学与课程改革</w:t>
            </w:r>
          </w:p>
        </w:tc>
        <w:tc>
          <w:tcPr>
            <w:tcW w:w="1016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梁承锋</w:t>
            </w:r>
            <w:proofErr w:type="gramEnd"/>
          </w:p>
        </w:tc>
        <w:tc>
          <w:tcPr>
            <w:tcW w:w="1688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以班级为单位</w:t>
            </w:r>
          </w:p>
        </w:tc>
        <w:tc>
          <w:tcPr>
            <w:tcW w:w="1095" w:type="dxa"/>
            <w:vAlign w:val="center"/>
          </w:tcPr>
          <w:p w:rsidR="00AE5768" w:rsidRDefault="00AE576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E5768">
        <w:trPr>
          <w:trHeight w:hRule="exact" w:val="680"/>
        </w:trPr>
        <w:tc>
          <w:tcPr>
            <w:tcW w:w="674" w:type="dxa"/>
            <w:vMerge/>
            <w:vAlign w:val="center"/>
          </w:tcPr>
          <w:p w:rsidR="00AE5768" w:rsidRDefault="00AE576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27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9:00--11:30</w:t>
            </w:r>
          </w:p>
        </w:tc>
        <w:tc>
          <w:tcPr>
            <w:tcW w:w="1125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教</w:t>
            </w:r>
            <w:r>
              <w:rPr>
                <w:rFonts w:ascii="仿宋" w:eastAsia="仿宋" w:hAnsi="仿宋" w:cs="仿宋" w:hint="eastAsia"/>
                <w:sz w:val="24"/>
              </w:rPr>
              <w:t>A504</w:t>
            </w:r>
          </w:p>
        </w:tc>
        <w:tc>
          <w:tcPr>
            <w:tcW w:w="6514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多媒体素材的采集与处理</w:t>
            </w:r>
          </w:p>
        </w:tc>
        <w:tc>
          <w:tcPr>
            <w:tcW w:w="1016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魏雪峰</w:t>
            </w:r>
          </w:p>
        </w:tc>
        <w:tc>
          <w:tcPr>
            <w:tcW w:w="1688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以班级为单位</w:t>
            </w:r>
          </w:p>
        </w:tc>
        <w:tc>
          <w:tcPr>
            <w:tcW w:w="1095" w:type="dxa"/>
            <w:vAlign w:val="center"/>
          </w:tcPr>
          <w:p w:rsidR="00AE5768" w:rsidRDefault="00AE576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E5768">
        <w:trPr>
          <w:trHeight w:hRule="exact" w:val="680"/>
        </w:trPr>
        <w:tc>
          <w:tcPr>
            <w:tcW w:w="674" w:type="dxa"/>
            <w:vMerge/>
            <w:vAlign w:val="center"/>
          </w:tcPr>
          <w:p w:rsidR="00AE5768" w:rsidRDefault="00AE576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27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13:30--16:00</w:t>
            </w:r>
          </w:p>
        </w:tc>
        <w:tc>
          <w:tcPr>
            <w:tcW w:w="1125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教</w:t>
            </w:r>
            <w:r>
              <w:rPr>
                <w:rFonts w:ascii="仿宋" w:eastAsia="仿宋" w:hAnsi="仿宋" w:cs="仿宋" w:hint="eastAsia"/>
                <w:sz w:val="24"/>
              </w:rPr>
              <w:t>B423</w:t>
            </w:r>
          </w:p>
        </w:tc>
        <w:tc>
          <w:tcPr>
            <w:tcW w:w="6514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信息化背景下高校教师应当具备的师德修养和思想政治素质</w:t>
            </w:r>
          </w:p>
        </w:tc>
        <w:tc>
          <w:tcPr>
            <w:tcW w:w="1016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刘振光</w:t>
            </w:r>
          </w:p>
        </w:tc>
        <w:tc>
          <w:tcPr>
            <w:tcW w:w="1688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以班级为单位</w:t>
            </w:r>
          </w:p>
        </w:tc>
        <w:tc>
          <w:tcPr>
            <w:tcW w:w="1095" w:type="dxa"/>
            <w:vAlign w:val="center"/>
          </w:tcPr>
          <w:p w:rsidR="00AE5768" w:rsidRDefault="00AE576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E5768">
        <w:trPr>
          <w:trHeight w:hRule="exact" w:val="680"/>
        </w:trPr>
        <w:tc>
          <w:tcPr>
            <w:tcW w:w="674" w:type="dxa"/>
            <w:vMerge/>
            <w:vAlign w:val="center"/>
          </w:tcPr>
          <w:p w:rsidR="00AE5768" w:rsidRDefault="00AE576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28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9:00--11:30</w:t>
            </w:r>
          </w:p>
        </w:tc>
        <w:tc>
          <w:tcPr>
            <w:tcW w:w="1125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教</w:t>
            </w:r>
            <w:r>
              <w:rPr>
                <w:rFonts w:ascii="仿宋" w:eastAsia="仿宋" w:hAnsi="仿宋" w:cs="仿宋" w:hint="eastAsia"/>
                <w:sz w:val="24"/>
              </w:rPr>
              <w:t>B423</w:t>
            </w:r>
          </w:p>
        </w:tc>
        <w:tc>
          <w:tcPr>
            <w:tcW w:w="6514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不断提高科研能力，做一名教学科研协调发展的高校教师</w:t>
            </w:r>
          </w:p>
        </w:tc>
        <w:tc>
          <w:tcPr>
            <w:tcW w:w="1016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林成策</w:t>
            </w:r>
            <w:proofErr w:type="gramEnd"/>
          </w:p>
        </w:tc>
        <w:tc>
          <w:tcPr>
            <w:tcW w:w="1688" w:type="dxa"/>
            <w:vAlign w:val="center"/>
          </w:tcPr>
          <w:p w:rsidR="00AE5768" w:rsidRDefault="00E424D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以班级为单位</w:t>
            </w:r>
          </w:p>
        </w:tc>
        <w:tc>
          <w:tcPr>
            <w:tcW w:w="1095" w:type="dxa"/>
            <w:vAlign w:val="center"/>
          </w:tcPr>
          <w:p w:rsidR="00AE5768" w:rsidRDefault="00AE576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662B0">
        <w:trPr>
          <w:trHeight w:hRule="exact" w:val="680"/>
        </w:trPr>
        <w:tc>
          <w:tcPr>
            <w:tcW w:w="674" w:type="dxa"/>
            <w:vMerge w:val="restart"/>
            <w:vAlign w:val="center"/>
          </w:tcPr>
          <w:p w:rsidR="00B662B0" w:rsidRDefault="00B662B0" w:rsidP="00D14F3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2班</w:t>
            </w:r>
          </w:p>
        </w:tc>
        <w:tc>
          <w:tcPr>
            <w:tcW w:w="2062" w:type="dxa"/>
            <w:vAlign w:val="center"/>
          </w:tcPr>
          <w:p w:rsidR="00B662B0" w:rsidRDefault="00B662B0" w:rsidP="0073188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7月26日</w:t>
            </w:r>
          </w:p>
          <w:p w:rsidR="00B662B0" w:rsidRDefault="00B662B0" w:rsidP="0073188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9:00--11:30</w:t>
            </w:r>
          </w:p>
        </w:tc>
        <w:tc>
          <w:tcPr>
            <w:tcW w:w="1125" w:type="dxa"/>
            <w:vAlign w:val="center"/>
          </w:tcPr>
          <w:p w:rsidR="00B662B0" w:rsidRDefault="00B662B0" w:rsidP="0073188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1教A501</w:t>
            </w:r>
          </w:p>
        </w:tc>
        <w:tc>
          <w:tcPr>
            <w:tcW w:w="6514" w:type="dxa"/>
            <w:vAlign w:val="center"/>
          </w:tcPr>
          <w:p w:rsidR="00B662B0" w:rsidRDefault="00B662B0" w:rsidP="00731888">
            <w:pPr>
              <w:jc w:val="center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>信息化教学与课程改革</w:t>
            </w:r>
          </w:p>
        </w:tc>
        <w:tc>
          <w:tcPr>
            <w:tcW w:w="1016" w:type="dxa"/>
            <w:vAlign w:val="center"/>
          </w:tcPr>
          <w:p w:rsidR="00B662B0" w:rsidRDefault="00B662B0" w:rsidP="00731888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梁承锋</w:t>
            </w:r>
            <w:proofErr w:type="gramEnd"/>
          </w:p>
        </w:tc>
        <w:tc>
          <w:tcPr>
            <w:tcW w:w="1688" w:type="dxa"/>
            <w:vAlign w:val="center"/>
          </w:tcPr>
          <w:p w:rsidR="00B662B0" w:rsidRDefault="00B662B0" w:rsidP="0073188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以班级为单位</w:t>
            </w:r>
          </w:p>
        </w:tc>
        <w:tc>
          <w:tcPr>
            <w:tcW w:w="1095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662B0">
        <w:trPr>
          <w:trHeight w:hRule="exact" w:val="680"/>
        </w:trPr>
        <w:tc>
          <w:tcPr>
            <w:tcW w:w="674" w:type="dxa"/>
            <w:vMerge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7月26日</w:t>
            </w:r>
          </w:p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13:30--16:00</w:t>
            </w:r>
          </w:p>
        </w:tc>
        <w:tc>
          <w:tcPr>
            <w:tcW w:w="1125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1教B425</w:t>
            </w:r>
          </w:p>
        </w:tc>
        <w:tc>
          <w:tcPr>
            <w:tcW w:w="6514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不断提高科研能力，做一名教学科研协调发展的高校教师</w:t>
            </w:r>
          </w:p>
        </w:tc>
        <w:tc>
          <w:tcPr>
            <w:tcW w:w="1016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林成策</w:t>
            </w:r>
            <w:proofErr w:type="gramEnd"/>
          </w:p>
        </w:tc>
        <w:tc>
          <w:tcPr>
            <w:tcW w:w="1688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以班级为单位</w:t>
            </w:r>
          </w:p>
        </w:tc>
        <w:tc>
          <w:tcPr>
            <w:tcW w:w="1095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662B0">
        <w:trPr>
          <w:trHeight w:hRule="exact" w:val="680"/>
        </w:trPr>
        <w:tc>
          <w:tcPr>
            <w:tcW w:w="674" w:type="dxa"/>
            <w:vMerge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7月27日</w:t>
            </w:r>
          </w:p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13:30--16:00</w:t>
            </w:r>
          </w:p>
        </w:tc>
        <w:tc>
          <w:tcPr>
            <w:tcW w:w="1125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1教A504</w:t>
            </w:r>
          </w:p>
        </w:tc>
        <w:tc>
          <w:tcPr>
            <w:tcW w:w="6514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多媒体素材的采集与处理</w:t>
            </w:r>
          </w:p>
        </w:tc>
        <w:tc>
          <w:tcPr>
            <w:tcW w:w="1016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魏雪峰</w:t>
            </w:r>
          </w:p>
        </w:tc>
        <w:tc>
          <w:tcPr>
            <w:tcW w:w="1688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以班级为单位</w:t>
            </w:r>
          </w:p>
        </w:tc>
        <w:tc>
          <w:tcPr>
            <w:tcW w:w="1095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662B0">
        <w:trPr>
          <w:trHeight w:hRule="exact" w:val="680"/>
        </w:trPr>
        <w:tc>
          <w:tcPr>
            <w:tcW w:w="674" w:type="dxa"/>
            <w:vMerge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7月28日</w:t>
            </w:r>
          </w:p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9:00--11:30</w:t>
            </w:r>
          </w:p>
        </w:tc>
        <w:tc>
          <w:tcPr>
            <w:tcW w:w="1125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1教B425</w:t>
            </w:r>
          </w:p>
        </w:tc>
        <w:tc>
          <w:tcPr>
            <w:tcW w:w="6514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信息化背景下高校教师应当具备的师德修养和思想政治素质</w:t>
            </w:r>
          </w:p>
        </w:tc>
        <w:tc>
          <w:tcPr>
            <w:tcW w:w="1016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刘振光</w:t>
            </w:r>
          </w:p>
        </w:tc>
        <w:tc>
          <w:tcPr>
            <w:tcW w:w="1688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以班级为单位</w:t>
            </w:r>
          </w:p>
        </w:tc>
        <w:tc>
          <w:tcPr>
            <w:tcW w:w="1095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662B0">
        <w:trPr>
          <w:trHeight w:hRule="exact" w:val="1253"/>
        </w:trPr>
        <w:tc>
          <w:tcPr>
            <w:tcW w:w="674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8月18日</w:t>
            </w:r>
          </w:p>
          <w:p w:rsidR="00B662B0" w:rsidRDefault="00B662B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13:30--16:00</w:t>
            </w:r>
          </w:p>
        </w:tc>
        <w:tc>
          <w:tcPr>
            <w:tcW w:w="1125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学术报告厅</w:t>
            </w:r>
          </w:p>
        </w:tc>
        <w:tc>
          <w:tcPr>
            <w:tcW w:w="6514" w:type="dxa"/>
            <w:vAlign w:val="center"/>
          </w:tcPr>
          <w:p w:rsidR="00B662B0" w:rsidRDefault="00B662B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林校长作报告：高校能力范式转型与应用型人才培养</w:t>
            </w:r>
          </w:p>
          <w:p w:rsidR="00B662B0" w:rsidRDefault="00B662B0">
            <w:pPr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2、颁发结业证书</w:t>
            </w:r>
          </w:p>
        </w:tc>
        <w:tc>
          <w:tcPr>
            <w:tcW w:w="1016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林松柏</w:t>
            </w:r>
          </w:p>
        </w:tc>
        <w:tc>
          <w:tcPr>
            <w:tcW w:w="1688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全体</w:t>
            </w:r>
          </w:p>
        </w:tc>
        <w:tc>
          <w:tcPr>
            <w:tcW w:w="1095" w:type="dxa"/>
            <w:vAlign w:val="center"/>
          </w:tcPr>
          <w:p w:rsidR="00B662B0" w:rsidRDefault="00B662B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1-5期所有教师</w:t>
            </w:r>
          </w:p>
        </w:tc>
      </w:tr>
    </w:tbl>
    <w:p w:rsidR="00AE5768" w:rsidRDefault="00AE5768">
      <w:pPr>
        <w:jc w:val="center"/>
      </w:pPr>
    </w:p>
    <w:p w:rsidR="00AE5768" w:rsidRDefault="00AE5768">
      <w:pPr>
        <w:jc w:val="center"/>
      </w:pPr>
    </w:p>
    <w:p w:rsidR="00AE5768" w:rsidRDefault="00E424D5" w:rsidP="00B662B0">
      <w:pPr>
        <w:tabs>
          <w:tab w:val="left" w:pos="1716"/>
        </w:tabs>
        <w:spacing w:beforeLines="50" w:before="159" w:line="360" w:lineRule="auto"/>
        <w:jc w:val="left"/>
        <w:rPr>
          <w:rFonts w:ascii="华文楷体" w:eastAsia="华文楷体" w:hAnsi="华文楷体" w:cs="华文楷体"/>
          <w:bCs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sz w:val="32"/>
          <w:szCs w:val="32"/>
        </w:rPr>
        <w:t>温馨提示</w:t>
      </w:r>
      <w:r>
        <w:rPr>
          <w:rFonts w:ascii="华文楷体" w:eastAsia="华文楷体" w:hAnsi="华文楷体" w:cs="华文楷体" w:hint="eastAsia"/>
          <w:b/>
          <w:bCs/>
          <w:sz w:val="32"/>
          <w:szCs w:val="32"/>
        </w:rPr>
        <w:t xml:space="preserve">: 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为保证本次会议的安全和秩序，召开会议前请您仔细阅读以下事项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:</w:t>
      </w:r>
    </w:p>
    <w:p w:rsidR="00AE5768" w:rsidRDefault="00E424D5">
      <w:pPr>
        <w:tabs>
          <w:tab w:val="left" w:pos="1716"/>
        </w:tabs>
        <w:spacing w:line="360" w:lineRule="auto"/>
        <w:jc w:val="left"/>
        <w:rPr>
          <w:rFonts w:ascii="华文楷体" w:eastAsia="华文楷体" w:hAnsi="华文楷体" w:cs="华文楷体"/>
          <w:bCs/>
          <w:sz w:val="32"/>
          <w:szCs w:val="32"/>
        </w:rPr>
      </w:pPr>
      <w:r>
        <w:rPr>
          <w:rFonts w:ascii="华文楷体" w:eastAsia="华文楷体" w:hAnsi="华文楷体" w:cs="华文楷体" w:hint="eastAsia"/>
          <w:bCs/>
          <w:sz w:val="32"/>
          <w:szCs w:val="32"/>
        </w:rPr>
        <w:t xml:space="preserve">1. 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请遵守会议作息时间及日程安排，会议期间不要擅自离会，如有特殊情况离会时，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务必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提前向会务组请假。</w:t>
      </w:r>
    </w:p>
    <w:p w:rsidR="00AE5768" w:rsidRDefault="00E424D5">
      <w:pPr>
        <w:tabs>
          <w:tab w:val="left" w:pos="1716"/>
        </w:tabs>
        <w:spacing w:line="360" w:lineRule="auto"/>
        <w:jc w:val="left"/>
        <w:rPr>
          <w:rFonts w:ascii="华文楷体" w:eastAsia="华文楷体" w:hAnsi="华文楷体" w:cs="华文楷体"/>
          <w:bCs/>
          <w:sz w:val="32"/>
          <w:szCs w:val="32"/>
        </w:rPr>
      </w:pPr>
      <w:r>
        <w:rPr>
          <w:rFonts w:ascii="华文楷体" w:eastAsia="华文楷体" w:hAnsi="华文楷体" w:cs="华文楷体" w:hint="eastAsia"/>
          <w:bCs/>
          <w:sz w:val="32"/>
          <w:szCs w:val="32"/>
        </w:rPr>
        <w:t xml:space="preserve">2. 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请提前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15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分钟进入会场，遵守会议纪律，保持会场肃静，进入会场时将手机置于震动或静音状态。</w:t>
      </w:r>
    </w:p>
    <w:p w:rsidR="00AE5768" w:rsidRDefault="00E424D5">
      <w:pPr>
        <w:tabs>
          <w:tab w:val="left" w:pos="1716"/>
        </w:tabs>
        <w:spacing w:line="360" w:lineRule="auto"/>
        <w:jc w:val="left"/>
        <w:rPr>
          <w:rFonts w:ascii="华文楷体" w:eastAsia="华文楷体" w:hAnsi="华文楷体" w:cs="华文楷体"/>
          <w:bCs/>
          <w:sz w:val="32"/>
          <w:szCs w:val="32"/>
        </w:rPr>
      </w:pPr>
      <w:r>
        <w:rPr>
          <w:rFonts w:ascii="华文楷体" w:eastAsia="华文楷体" w:hAnsi="华文楷体" w:cs="华文楷体" w:hint="eastAsia"/>
          <w:bCs/>
          <w:sz w:val="32"/>
          <w:szCs w:val="32"/>
        </w:rPr>
        <w:t xml:space="preserve">3. 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会议期间，如遇特殊情况，要听从大会组织人员的统一指挥。</w:t>
      </w:r>
    </w:p>
    <w:p w:rsidR="00AE5768" w:rsidRDefault="00E424D5">
      <w:pPr>
        <w:tabs>
          <w:tab w:val="left" w:pos="1716"/>
        </w:tabs>
        <w:spacing w:line="360" w:lineRule="auto"/>
        <w:jc w:val="left"/>
        <w:rPr>
          <w:rFonts w:ascii="华文楷体" w:eastAsia="华文楷体" w:hAnsi="华文楷体" w:cs="华文楷体"/>
          <w:bCs/>
          <w:sz w:val="32"/>
          <w:szCs w:val="32"/>
        </w:rPr>
      </w:pPr>
      <w:r>
        <w:rPr>
          <w:rFonts w:ascii="华文楷体" w:eastAsia="华文楷体" w:hAnsi="华文楷体" w:cs="华文楷体" w:hint="eastAsia"/>
          <w:bCs/>
          <w:sz w:val="32"/>
          <w:szCs w:val="32"/>
        </w:rPr>
        <w:t xml:space="preserve">4. 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培训采用学分制管理，每</w:t>
      </w:r>
      <w:proofErr w:type="gramStart"/>
      <w:r>
        <w:rPr>
          <w:rFonts w:ascii="华文楷体" w:eastAsia="华文楷体" w:hAnsi="华文楷体" w:cs="华文楷体" w:hint="eastAsia"/>
          <w:bCs/>
          <w:sz w:val="32"/>
          <w:szCs w:val="32"/>
        </w:rPr>
        <w:t>半天为</w:t>
      </w:r>
      <w:proofErr w:type="gramEnd"/>
      <w:r>
        <w:rPr>
          <w:rFonts w:ascii="华文楷体" w:eastAsia="华文楷体" w:hAnsi="华文楷体" w:cs="华文楷体" w:hint="eastAsia"/>
          <w:bCs/>
          <w:sz w:val="32"/>
          <w:szCs w:val="32"/>
        </w:rPr>
        <w:t>1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个学分，共计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4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学分，修满学分方可获得结业证书。</w:t>
      </w:r>
    </w:p>
    <w:p w:rsidR="00AE5768" w:rsidRDefault="00E424D5">
      <w:pPr>
        <w:tabs>
          <w:tab w:val="left" w:pos="1716"/>
        </w:tabs>
        <w:spacing w:line="360" w:lineRule="auto"/>
        <w:jc w:val="left"/>
        <w:rPr>
          <w:rFonts w:ascii="华文楷体" w:eastAsia="华文楷体" w:hAnsi="华文楷体" w:cs="华文楷体"/>
          <w:bCs/>
          <w:sz w:val="32"/>
          <w:szCs w:val="32"/>
        </w:rPr>
      </w:pPr>
      <w:r>
        <w:rPr>
          <w:rFonts w:ascii="华文楷体" w:eastAsia="华文楷体" w:hAnsi="华文楷体" w:cs="华文楷体" w:hint="eastAsia"/>
          <w:bCs/>
          <w:sz w:val="32"/>
          <w:szCs w:val="32"/>
        </w:rPr>
        <w:t>5.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 xml:space="preserve"> 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如有其他事项请与会务组联系。</w:t>
      </w:r>
    </w:p>
    <w:p w:rsidR="00AE5768" w:rsidRDefault="00E424D5">
      <w:pPr>
        <w:tabs>
          <w:tab w:val="left" w:pos="1716"/>
        </w:tabs>
        <w:spacing w:line="360" w:lineRule="auto"/>
        <w:jc w:val="left"/>
        <w:rPr>
          <w:rFonts w:ascii="华文楷体" w:eastAsia="华文楷体" w:hAnsi="华文楷体" w:cs="华文楷体"/>
          <w:bCs/>
          <w:sz w:val="32"/>
          <w:szCs w:val="32"/>
        </w:rPr>
      </w:pPr>
      <w:r>
        <w:rPr>
          <w:rFonts w:ascii="华文楷体" w:eastAsia="华文楷体" w:hAnsi="华文楷体" w:cs="华文楷体" w:hint="eastAsia"/>
          <w:bCs/>
          <w:sz w:val="32"/>
          <w:szCs w:val="32"/>
        </w:rPr>
        <w:t>会务组联系人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: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李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 xml:space="preserve"> 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岩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 xml:space="preserve">     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办公室：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1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号教学楼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 xml:space="preserve">B408         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联系电话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:15168898655</w:t>
      </w:r>
    </w:p>
    <w:p w:rsidR="00AE5768" w:rsidRDefault="00E424D5">
      <w:pPr>
        <w:spacing w:line="360" w:lineRule="auto"/>
        <w:rPr>
          <w:rFonts w:ascii="华文楷体" w:eastAsia="华文楷体" w:hAnsi="华文楷体" w:cs="华文楷体"/>
          <w:sz w:val="32"/>
          <w:szCs w:val="32"/>
        </w:rPr>
      </w:pPr>
      <w:r>
        <w:rPr>
          <w:rFonts w:ascii="华文楷体" w:eastAsia="华文楷体" w:hAnsi="华文楷体" w:cs="华文楷体" w:hint="eastAsia"/>
          <w:bCs/>
          <w:sz w:val="32"/>
          <w:szCs w:val="32"/>
        </w:rPr>
        <w:t>祝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 xml:space="preserve">: 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学习愉快！</w:t>
      </w:r>
    </w:p>
    <w:p w:rsidR="00AE5768" w:rsidRDefault="00AE5768">
      <w:pPr>
        <w:jc w:val="center"/>
      </w:pPr>
    </w:p>
    <w:sectPr w:rsidR="00AE5768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7117F"/>
    <w:multiLevelType w:val="singleLevel"/>
    <w:tmpl w:val="5967117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579A0"/>
    <w:rsid w:val="00AE5768"/>
    <w:rsid w:val="00B662B0"/>
    <w:rsid w:val="00E424D5"/>
    <w:rsid w:val="01DF6748"/>
    <w:rsid w:val="037515D1"/>
    <w:rsid w:val="0C782CCE"/>
    <w:rsid w:val="17CB693F"/>
    <w:rsid w:val="198B48D7"/>
    <w:rsid w:val="27166855"/>
    <w:rsid w:val="28CC0987"/>
    <w:rsid w:val="309D26A3"/>
    <w:rsid w:val="31EB3122"/>
    <w:rsid w:val="339A04DF"/>
    <w:rsid w:val="386D1F3D"/>
    <w:rsid w:val="3E23632E"/>
    <w:rsid w:val="4198255A"/>
    <w:rsid w:val="490579A0"/>
    <w:rsid w:val="55276277"/>
    <w:rsid w:val="5D334B87"/>
    <w:rsid w:val="63674C49"/>
    <w:rsid w:val="78C0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2017-07-17T06:42:00Z</cp:lastPrinted>
  <dcterms:created xsi:type="dcterms:W3CDTF">2017-07-12T01:21:00Z</dcterms:created>
  <dcterms:modified xsi:type="dcterms:W3CDTF">2017-07-24T09:11:00Z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